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7</w:t>
      </w:r>
      <w:bookmarkStart w:id="12" w:name="_GoBack"/>
      <w:bookmarkEnd w:id="12"/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8539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IDS:</w:t>
      </w:r>
      <w:r>
        <w:rPr>
          <w:rFonts w:ascii="仿宋" w:hAnsi="仿宋" w:eastAsia="仿宋"/>
          <w:sz w:val="28"/>
          <w:szCs w:val="28"/>
        </w:rPr>
        <w:t>入侵检测系统</w:t>
      </w:r>
      <w:r>
        <w:rPr>
          <w:rFonts w:hint="eastAsia" w:ascii="仿宋" w:hAnsi="仿宋" w:eastAsia="仿宋"/>
          <w:sz w:val="28"/>
          <w:szCs w:val="28"/>
        </w:rPr>
        <w:t>服务器(Snort),操作系统为Linux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LOG:日志服务器(Splunk),操作系统为Linux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Web:IIS服务器,操作系统为Windows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Data:数据库服务器(Mysql),操作系统为Linux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三、具体任务（每个任务得分以电子答题卡为准）</w:t>
      </w: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1" w:name="_Hlk51695181"/>
      <w:bookmarkStart w:id="2" w:name="_Hlk51695379"/>
      <w:bookmarkStart w:id="3" w:name="_Hlk51688391"/>
      <w:r>
        <w:rPr>
          <w:rFonts w:hint="eastAsia" w:ascii="仿宋" w:hAnsi="仿宋" w:eastAsia="仿宋"/>
          <w:sz w:val="28"/>
          <w:szCs w:val="28"/>
        </w:rPr>
        <w:t>A-1任务一登录安全加固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请对服务器Log、Web、Data 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1.密码策略（Log,Web,Data</w:t>
      </w:r>
      <w:r>
        <w:rPr>
          <w:rFonts w:ascii="仿宋" w:hAnsi="仿宋" w:eastAsia="仿宋"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 最小密码长度不少于8个字符;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 密码策略必须同时满足大小写字母、数字、特殊字符。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登录策略（Log,Web,Data）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only”提示信息;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b.一分钟内仅允许5次登录失败的尝试，超过5次，登录帐号锁定1分钟；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用户安全管理(Web)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a.对服务器进行远程管理安全性SSL加固，防止敏感信息泄露被监听;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b.查找并删除服务器中可能存在的帐号hacker;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c.普通用户进行最小权限管理，对关闭系统仅限管理员帐号。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1.以普通帐户MySql安全运行MySql，禁止MySql以管理员帐号权限运行;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2.删除默认数据库(test);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3.改变默认MySql管理员用户为:SuperRoot;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4.使用MySql内置MD5加密函数加密用户user1的密码为(P@ssw0rd1!);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对忘记mysql数据库SuperRoot管理员密码进行重置操作；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7.禁用LOCAL INFILE命令防止非授权用户访问本地文件；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8.为防止数据库操作信息泄露,请禁止使用MySql命令行历史记录;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9.为了分析数据库运行过程中的一些异常活动,请开启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MySql</w:t>
      </w:r>
      <w:r>
        <w:rPr>
          <w:rFonts w:hint="eastAsia" w:ascii="仿宋" w:hAnsi="仿宋" w:eastAsia="仿宋"/>
          <w:sz w:val="28"/>
          <w:szCs w:val="28"/>
        </w:rPr>
        <w:t>二进制日志。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Web安全加固(Web)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1.为了防止web中.mdb数据库文件非法下载，请对Web配置文件进行安全加固;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2.限制目录执行权限,对picture和upload目录设置执行权限为无；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5.防止文件枚举漏洞枚举网络服务器根目录文件，禁止IIS短文件名泄露；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流量完整性保护（Web,Data）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1.对Web网站进行HTTP重定向HTTPS设置，仅使用HTTPS协议访问网站（Web）(注证书颁发给test.com 并通过https://www.test.com访问Web网站)；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2.为了防止密码在登录或者传输信息中被窃取，仅使用证书登录SSH（Data）。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事件监控（Web）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2.配置splunk接收Web服务器，安全日志，系统日志，CPU负载，内存，磁盘空间，网络状态。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服务加固ssh\vsFTPd 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1.修改ssh服务端口为2222;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2.ssh禁止ROOT用户远程登录;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3.vsFTPd禁止匿名用户上传;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4.激活vsFTPd上传下载日志;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5.vsFTPd同一个IP只能连接两个;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6.vsFTPd将使客户端连接时的端口范围在50000和60000之间；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7.vsFTPd使本地用户登录活动范围限制在home目录。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 防火墙策略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4.Linux系统为确保安全禁止所有人连接ssh除了192.168.1.1这个ip。</w:t>
      </w:r>
      <w:bookmarkEnd w:id="1"/>
    </w:p>
    <w:bookmarkEnd w:id="2"/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bookmarkStart w:id="4" w:name="_Hlk51688167"/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bookmarkEnd w:id="3"/>
    <w:bookmarkEnd w:id="4"/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5" w:name="_Hlk51401523"/>
      <w:r>
        <w:rPr>
          <w:rFonts w:ascii="仿宋" w:hAnsi="仿宋" w:eastAsia="仿宋"/>
          <w:sz w:val="28"/>
          <w:szCs w:val="28"/>
        </w:rPr>
        <w:t>B-1</w:t>
      </w:r>
      <w:r>
        <w:rPr>
          <w:rFonts w:hint="eastAsia" w:ascii="仿宋" w:hAnsi="仿宋" w:eastAsia="仿宋"/>
          <w:sz w:val="28"/>
          <w:szCs w:val="28"/>
        </w:rPr>
        <w:t>任务一：应急响应</w:t>
      </w:r>
    </w:p>
    <w:p>
      <w:pPr>
        <w:widowControl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*任务说明：Server1用户名：administraotr，密码：123456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1.分析注册表，将黑客添加的启动项字符串作为flag值提交；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2.检查系统的常规启动项，将黑客设置的自启动恶意程序文件名作为flag值提交；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3.清除操作系统上存在漏洞的应用程序，将该应用程序所在的路径作为flag值提交；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4.在命令行界面中清除隐藏的管理员用户，将隐藏的管理员账户名称作为flag值提交；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5.清除黑客在系统上添加的Webshell木马，将连接木马的密码作为flag提交。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-2</w:t>
      </w:r>
      <w:r>
        <w:rPr>
          <w:rFonts w:hint="eastAsia" w:ascii="仿宋" w:hAnsi="仿宋" w:eastAsia="仿宋"/>
          <w:sz w:val="28"/>
          <w:szCs w:val="28"/>
        </w:rPr>
        <w:t>任务二：内存取证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*任务说明：仅能获取Server2的IP地址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1.从内存中获取到用户</w:t>
      </w:r>
      <w:r>
        <w:rPr>
          <w:rFonts w:ascii="仿宋" w:hAnsi="仿宋" w:eastAsia="仿宋"/>
          <w:sz w:val="28"/>
          <w:szCs w:val="28"/>
        </w:rPr>
        <w:t>admin</w:t>
      </w:r>
      <w:r>
        <w:rPr>
          <w:rFonts w:hint="eastAsia" w:ascii="仿宋" w:hAnsi="仿宋" w:eastAsia="仿宋"/>
          <w:sz w:val="28"/>
          <w:szCs w:val="28"/>
        </w:rPr>
        <w:t>的密码并且破解密码，以</w:t>
      </w:r>
      <w:r>
        <w:rPr>
          <w:rFonts w:ascii="仿宋" w:hAnsi="仿宋" w:eastAsia="仿宋"/>
          <w:sz w:val="28"/>
          <w:szCs w:val="28"/>
        </w:rPr>
        <w:t>flag{admin,password}</w:t>
      </w:r>
      <w:r>
        <w:rPr>
          <w:rFonts w:hint="eastAsia" w:ascii="仿宋" w:hAnsi="仿宋" w:eastAsia="仿宋"/>
          <w:sz w:val="28"/>
          <w:szCs w:val="28"/>
        </w:rPr>
        <w:t>形式提交(密码为6位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2.获取当前系统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地址及主机名，以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主机名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3.获取当前系统浏览器搜索过的关键词，作为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4.桌面上有一个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文件，请获取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文件中的内容；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5.当前系统中存在挖矿进程，请获取指向的矿池地址，以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端口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6.恶意进程在系统中注册了服务，请将服务名以</w:t>
      </w:r>
      <w:r>
        <w:rPr>
          <w:rFonts w:ascii="仿宋" w:hAnsi="仿宋" w:eastAsia="仿宋"/>
          <w:sz w:val="28"/>
          <w:szCs w:val="28"/>
        </w:rPr>
        <w:t>flag{</w:t>
      </w:r>
      <w:r>
        <w:rPr>
          <w:rFonts w:hint="eastAsia" w:ascii="仿宋" w:hAnsi="仿宋" w:eastAsia="仿宋"/>
          <w:sz w:val="28"/>
          <w:szCs w:val="28"/>
        </w:rPr>
        <w:t>服务名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形式提交。</w:t>
      </w:r>
    </w:p>
    <w:bookmarkEnd w:id="5"/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B-3</w:t>
      </w:r>
      <w:r>
        <w:rPr>
          <w:rFonts w:hint="eastAsia" w:ascii="仿宋" w:hAnsi="仿宋" w:eastAsia="仿宋"/>
          <w:b/>
          <w:bCs/>
          <w:sz w:val="28"/>
          <w:szCs w:val="28"/>
        </w:rPr>
        <w:t>任务三：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6" w:name="_Hlk51682035"/>
      <w:r>
        <w:rPr>
          <w:rFonts w:hint="eastAsia" w:ascii="仿宋" w:hAnsi="仿宋" w:eastAsia="仿宋"/>
          <w:sz w:val="28"/>
          <w:szCs w:val="28"/>
        </w:rPr>
        <w:t>*任务说明：仅能获取Server3的IP地址,在Server3服务器桌面找到flag.py文件并完成以下任务。</w:t>
      </w:r>
    </w:p>
    <w:bookmarkEnd w:id="6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4.完善文件flag.py文件，填写该文件当中空缺的flag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5.将完善好的文件执行，将执行成功后的回显内容作为flag值提交。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B-4</w:t>
      </w:r>
      <w:r>
        <w:rPr>
          <w:rFonts w:hint="eastAsia" w:ascii="仿宋" w:hAnsi="仿宋" w:eastAsia="仿宋"/>
          <w:sz w:val="28"/>
          <w:szCs w:val="28"/>
        </w:rPr>
        <w:t>任务四：Web渗透测试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</w:t>
      </w:r>
      <w:bookmarkStart w:id="7" w:name="_Hlk51683752"/>
      <w:r>
        <w:rPr>
          <w:rFonts w:hint="eastAsia" w:ascii="仿宋" w:hAnsi="仿宋" w:eastAsia="仿宋"/>
          <w:sz w:val="28"/>
          <w:szCs w:val="28"/>
        </w:rPr>
        <w:t>仅能获取Server4的IP地址</w:t>
      </w:r>
      <w:bookmarkEnd w:id="7"/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1.获取PHP的版本号作为flag值提交；（例如：5.2.14）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2.获取MySQL数据库的版本号作为flag值提交；（例如：5.0.22）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3.获取系统的内核版本号作为flag值提交；（例如：2.6.18）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4.获取网站后台管理员admin用户的密码作为flag值提交；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任务五：STEGA信息隐藏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*任务说明：Server5用户名：administrator，密码：123456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找出文件夹1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3中的文件，将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4中的文件，将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5中的文件，将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B-6</w:t>
      </w:r>
      <w:r>
        <w:rPr>
          <w:rFonts w:hint="eastAsia" w:ascii="仿宋" w:hAnsi="仿宋" w:eastAsia="仿宋"/>
          <w:sz w:val="28"/>
          <w:szCs w:val="28"/>
        </w:rPr>
        <w:t>任务六：缓冲区溢出渗透测试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8" w:name="_Hlk51689187"/>
      <w:r>
        <w:rPr>
          <w:rFonts w:hint="eastAsia" w:ascii="仿宋" w:hAnsi="仿宋" w:eastAsia="仿宋"/>
          <w:sz w:val="28"/>
          <w:szCs w:val="28"/>
        </w:rPr>
        <w:t>*任务说明：仅能获取Server6的IP地址，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bookmarkEnd w:id="8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11进行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对Server6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成功渗透后找到Server6回收站内的文档，将文档内容作为flag值提交；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B-7</w:t>
      </w:r>
      <w:r>
        <w:rPr>
          <w:rFonts w:hint="eastAsia" w:ascii="仿宋" w:hAnsi="仿宋" w:eastAsia="仿宋"/>
          <w:sz w:val="28"/>
          <w:szCs w:val="28"/>
        </w:rPr>
        <w:t>任务七：远程代码执行渗透测试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*任务说明：仅能获取Server7的IP地址，Server7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12进行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B-8</w:t>
      </w:r>
      <w:r>
        <w:rPr>
          <w:rFonts w:hint="eastAsia" w:ascii="仿宋" w:hAnsi="仿宋" w:eastAsia="仿宋"/>
          <w:sz w:val="28"/>
          <w:szCs w:val="28"/>
        </w:rPr>
        <w:t>任务八：操作系统应急响应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*任务说明：Server8用户名：administrator，密码：123456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1.将黑客成功登录系统所使用的IP地址作为flag值提交；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2.黑客成功登录系统后修改了登录用户的用户名，将修改后的用户名作为flag值提交；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3.黑客成功登录系统后成功访问了一个关键位置的文件，将该文件名作为flag值提交；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4.黑客对数据库进行了暴力破解，将最后一次暴力破解的时间作为flag值提交；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5.黑客在系统中隐藏了某个批处理文件，将该文件内容作为flag值提交。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B-9</w:t>
      </w:r>
      <w:r>
        <w:rPr>
          <w:rFonts w:hint="eastAsia" w:ascii="仿宋" w:hAnsi="仿宋" w:eastAsia="仿宋"/>
          <w:sz w:val="28"/>
          <w:szCs w:val="28"/>
        </w:rPr>
        <w:t>任务九：MS12020漏洞扫描与利用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1.在MSF工具中用search命令搜索MS12020 RDP拒绝服务攻击模块，将回显结果中的漏洞披露时间作为flag值提交；（如：2012-10-16）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2.在MSF工具中调用MS12020 RDP拒绝服务漏洞的辅助扫描模块，将调用此模块的命令作为flag值提交；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3.使用set命令设置目标IP，并检测靶机是否存在漏洞，运行此模块，将回显结果中倒数第2行的最后一个单词作为flag值提交；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4.在MSF工具中调用并运行MS12020 RDP拒绝服务漏洞的攻击模块，将运行此模块后回显结果中倒数第1行的最后一个单词作为flag值提交；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5.进入靶机关闭远程桌面服务，再次运行MS12020 RDP拒绝服务漏洞的攻击模块，运行此模块并将回显结果中倒数第2行的最后一个单词作为flag值提交。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B-10</w:t>
      </w:r>
      <w:r>
        <w:rPr>
          <w:rFonts w:hint="eastAsia" w:ascii="仿宋" w:hAnsi="仿宋" w:eastAsia="仿宋"/>
          <w:sz w:val="28"/>
          <w:szCs w:val="28"/>
        </w:rPr>
        <w:t>任务十：M</w:t>
      </w:r>
      <w:r>
        <w:rPr>
          <w:rFonts w:ascii="仿宋" w:hAnsi="仿宋" w:eastAsia="仿宋"/>
          <w:sz w:val="28"/>
          <w:szCs w:val="28"/>
        </w:rPr>
        <w:t>S15034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HTTP.SYS漏洞拒绝服务攻击模块，将回显结果中的漏洞披露时间作为flag值提交；（如：201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2.在MSF工具中调用MS1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 xml:space="preserve">HTTP.SYS漏洞的辅助扫描模块，将调用此模块的命令作为flag值提交；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3.使用set命令设置目标IP，并检测漏洞是否存在，运行此模块，将回显结果中倒数第2行的最后一个单词作为flag值提交；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4.在MSF工具中调用并运行MS1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HTTP.SYS漏洞的拒绝服务攻击模块，将运行此模块后回显结果中倒数第1行的最后一个单词作为flag值提交；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5.进入靶机在I</w:t>
      </w:r>
      <w:r>
        <w:rPr>
          <w:rFonts w:ascii="仿宋" w:hAnsi="仿宋" w:eastAsia="仿宋"/>
          <w:sz w:val="28"/>
          <w:szCs w:val="28"/>
        </w:rPr>
        <w:t>IS</w:t>
      </w:r>
      <w:r>
        <w:rPr>
          <w:rFonts w:hint="eastAsia" w:ascii="仿宋" w:hAnsi="仿宋" w:eastAsia="仿宋"/>
          <w:sz w:val="28"/>
          <w:szCs w:val="28"/>
        </w:rPr>
        <w:t>网站下的编辑输出缓存设置中禁止启用内核缓存，再次运行MS1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HTTP.SYS漏洞的拒绝服务攻击模块，运行此模块并将回显结果中倒数第2行的最后一个单词作为flag值提交。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bookmarkStart w:id="9" w:name="_Hlk51688413"/>
      <w:bookmarkStart w:id="10" w:name="_Hlk51488219"/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bookmarkEnd w:id="9"/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11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10"/>
      <w:bookmarkEnd w:id="11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112"/>
    <w:rsid w:val="00012112"/>
    <w:rsid w:val="00085082"/>
    <w:rsid w:val="001732E4"/>
    <w:rsid w:val="0023505C"/>
    <w:rsid w:val="00435343"/>
    <w:rsid w:val="004C3953"/>
    <w:rsid w:val="00653D6D"/>
    <w:rsid w:val="006715DF"/>
    <w:rsid w:val="00692563"/>
    <w:rsid w:val="007C232E"/>
    <w:rsid w:val="00841986"/>
    <w:rsid w:val="008528D5"/>
    <w:rsid w:val="008613CB"/>
    <w:rsid w:val="00935818"/>
    <w:rsid w:val="00937056"/>
    <w:rsid w:val="00A112F5"/>
    <w:rsid w:val="00AB68C0"/>
    <w:rsid w:val="00BC57F3"/>
    <w:rsid w:val="00BE6D5B"/>
    <w:rsid w:val="00C655FE"/>
    <w:rsid w:val="00CD1FEC"/>
    <w:rsid w:val="00CF31EC"/>
    <w:rsid w:val="00EB2C4A"/>
    <w:rsid w:val="00F14FA3"/>
    <w:rsid w:val="00F20CFB"/>
    <w:rsid w:val="00F27BD7"/>
    <w:rsid w:val="2FEA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18</Pages>
  <Words>1218</Words>
  <Characters>6944</Characters>
  <DocSecurity>0</DocSecurity>
  <Lines>57</Lines>
  <Paragraphs>16</Paragraphs>
  <ScaleCrop>false</ScaleCrop>
  <LinksUpToDate>false</LinksUpToDate>
  <CharactersWithSpaces>8146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